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5461E4C3"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230A27">
            <w:rPr>
              <w:rFonts w:ascii="Tahoma" w:hAnsi="Tahoma" w:cs="Tahoma"/>
              <w:b/>
              <w:bCs/>
              <w:color w:val="000000" w:themeColor="text1"/>
              <w:sz w:val="24"/>
              <w:szCs w:val="24"/>
            </w:rPr>
            <w:t>MATININKŲ RIBOŽENKLIAI</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7DA54281"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496723">
                  <w:rPr>
                    <w:noProof/>
                    <w:webHidden/>
                  </w:rPr>
                  <w:t>2</w:t>
                </w:r>
                <w:r w:rsidR="00ED7BAD">
                  <w:rPr>
                    <w:noProof/>
                    <w:webHidden/>
                  </w:rPr>
                  <w:fldChar w:fldCharType="end"/>
                </w:r>
              </w:hyperlink>
            </w:p>
            <w:p w14:paraId="246AFECF" w14:textId="29D2C652"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sidR="00496723">
                  <w:rPr>
                    <w:noProof/>
                    <w:webHidden/>
                  </w:rPr>
                  <w:t>2</w:t>
                </w:r>
                <w:r>
                  <w:rPr>
                    <w:noProof/>
                    <w:webHidden/>
                  </w:rPr>
                  <w:fldChar w:fldCharType="end"/>
                </w:r>
              </w:hyperlink>
            </w:p>
            <w:p w14:paraId="37BE0BA3" w14:textId="4A7DD57B"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sidR="00496723">
                  <w:rPr>
                    <w:noProof/>
                    <w:webHidden/>
                  </w:rPr>
                  <w:t>2</w:t>
                </w:r>
                <w:r>
                  <w:rPr>
                    <w:noProof/>
                    <w:webHidden/>
                  </w:rPr>
                  <w:fldChar w:fldCharType="end"/>
                </w:r>
              </w:hyperlink>
            </w:p>
            <w:p w14:paraId="10D14E26" w14:textId="4894B69B"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sidR="00496723">
                  <w:rPr>
                    <w:noProof/>
                    <w:webHidden/>
                  </w:rPr>
                  <w:t>2</w:t>
                </w:r>
                <w:r>
                  <w:rPr>
                    <w:noProof/>
                    <w:webHidden/>
                  </w:rPr>
                  <w:fldChar w:fldCharType="end"/>
                </w:r>
              </w:hyperlink>
            </w:p>
            <w:p w14:paraId="48AFCACA" w14:textId="611E47D5"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sidR="00496723">
                  <w:rPr>
                    <w:noProof/>
                    <w:webHidden/>
                  </w:rPr>
                  <w:t>3</w:t>
                </w:r>
                <w:r>
                  <w:rPr>
                    <w:noProof/>
                    <w:webHidden/>
                  </w:rPr>
                  <w:fldChar w:fldCharType="end"/>
                </w:r>
              </w:hyperlink>
            </w:p>
            <w:p w14:paraId="1B03900F" w14:textId="29B56F0C"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sidR="00496723">
                  <w:rPr>
                    <w:noProof/>
                    <w:webHidden/>
                  </w:rPr>
                  <w:t>3</w:t>
                </w:r>
                <w:r>
                  <w:rPr>
                    <w:noProof/>
                    <w:webHidden/>
                  </w:rPr>
                  <w:fldChar w:fldCharType="end"/>
                </w:r>
              </w:hyperlink>
            </w:p>
            <w:p w14:paraId="72BA5FC5" w14:textId="5E89BB3C"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sidR="00496723">
                  <w:rPr>
                    <w:noProof/>
                    <w:webHidden/>
                  </w:rPr>
                  <w:t>3</w:t>
                </w:r>
                <w:r>
                  <w:rPr>
                    <w:noProof/>
                    <w:webHidden/>
                  </w:rPr>
                  <w:fldChar w:fldCharType="end"/>
                </w:r>
              </w:hyperlink>
            </w:p>
            <w:p w14:paraId="72F8FDFA" w14:textId="350548EF"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sidR="00496723">
                  <w:rPr>
                    <w:noProof/>
                    <w:webHidden/>
                  </w:rPr>
                  <w:t>3</w:t>
                </w:r>
                <w:r>
                  <w:rPr>
                    <w:noProof/>
                    <w:webHidden/>
                  </w:rPr>
                  <w:fldChar w:fldCharType="end"/>
                </w:r>
              </w:hyperlink>
            </w:p>
            <w:p w14:paraId="553451EF" w14:textId="5A02582D"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sidR="00496723">
                  <w:rPr>
                    <w:noProof/>
                    <w:webHidden/>
                  </w:rPr>
                  <w:t>4</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21B89642"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sidR="00496723">
            <w:rPr>
              <w:rFonts w:cstheme="minorHAnsi"/>
            </w:rPr>
            <w:t xml:space="preserve"> (Specialioji ir Bendroji dalys)</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184AFBDB" w14:textId="72C1B149" w:rsidR="00ED7BAD" w:rsidRPr="008D262E" w:rsidRDefault="00ED7BAD" w:rsidP="00ED7BAD">
          <w:pPr>
            <w:spacing w:after="120" w:line="20" w:lineRule="atLeast"/>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B91302" w:rsidRDefault="00173FBA" w:rsidP="007334EA">
          <w:pPr>
            <w:spacing w:after="120"/>
            <w:ind w:left="567" w:firstLine="0"/>
            <w:contextualSpacing/>
            <w:rPr>
              <w:rFonts w:ascii="Tahoma" w:hAnsi="Tahoma" w:cs="Tahoma"/>
              <w:sz w:val="22"/>
              <w:szCs w:val="22"/>
              <w:lang w:val="en-US"/>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7" w:name="_Toc184997096"/>
      <w:bookmarkStart w:id="8" w:name="_Ref39666794"/>
      <w:bookmarkStart w:id="9" w:name="_Ref39666796"/>
      <w:bookmarkStart w:id="10"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7"/>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6E4045A1"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B91302">
            <w:rPr>
              <w:rFonts w:ascii="Tahoma" w:hAnsi="Tahoma" w:cs="Tahoma"/>
              <w:sz w:val="22"/>
              <w:szCs w:val="22"/>
            </w:rPr>
            <w:t>4.4.1</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w:t>
      </w:r>
      <w:r w:rsidR="00B91302">
        <w:rPr>
          <w:rFonts w:ascii="Tahoma" w:hAnsi="Tahoma" w:cs="Tahoma"/>
          <w:sz w:val="22"/>
          <w:szCs w:val="22"/>
        </w:rPr>
        <w:t xml:space="preserve">“ </w:t>
      </w:r>
      <w:r w:rsidR="00B91302" w:rsidRPr="00A47ED7">
        <w:rPr>
          <w:rFonts w:ascii="Tahoma" w:hAnsi="Tahoma" w:cs="Tahoma"/>
          <w:color w:val="000000"/>
          <w:kern w:val="2"/>
          <w:sz w:val="22"/>
          <w:szCs w:val="22"/>
          <w:shd w:val="clear" w:color="auto" w:fill="FFFFFF"/>
        </w:rPr>
        <w:t>prekei pagaminti ir (ar) tiekti, paslaugai teikti ar darbams atlikti sunaudojama mažiau gamtos išteklių ir (ar) sudėtyje yra pakartotinai panaudotų ir (ar) perdirbtų medžiagų</w:t>
      </w:r>
      <w:r w:rsidR="00B91302">
        <w:rPr>
          <w:rFonts w:ascii="Tahoma" w:hAnsi="Tahoma" w:cs="Tahoma"/>
          <w:color w:val="000000"/>
          <w:kern w:val="2"/>
          <w:sz w:val="22"/>
          <w:szCs w:val="22"/>
          <w:shd w:val="clear" w:color="auto" w:fill="FFFFFF"/>
        </w:rPr>
        <w:t>“</w:t>
      </w:r>
      <w:r w:rsidR="00D459E3" w:rsidRPr="009C5047">
        <w:rPr>
          <w:rFonts w:ascii="Tahoma" w:hAnsi="Tahoma" w:cs="Tahoma"/>
          <w:sz w:val="22"/>
          <w:szCs w:val="22"/>
        </w:rPr>
        <w:t>. Aplinkos ap</w:t>
      </w:r>
      <w:r w:rsidR="00176D7E">
        <w:rPr>
          <w:rFonts w:ascii="Tahoma" w:hAnsi="Tahoma" w:cs="Tahoma"/>
          <w:sz w:val="22"/>
          <w:szCs w:val="22"/>
        </w:rPr>
        <w:t>s</w:t>
      </w:r>
      <w:r w:rsidR="00D459E3" w:rsidRPr="009C5047">
        <w:rPr>
          <w:rFonts w:ascii="Tahoma" w:hAnsi="Tahoma" w:cs="Tahoma"/>
          <w:sz w:val="22"/>
          <w:szCs w:val="22"/>
        </w:rPr>
        <w:t xml:space="preserve">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B91302">
            <w:rPr>
              <w:rFonts w:ascii="Tahoma" w:hAnsi="Tahoma" w:cs="Tahoma"/>
              <w:sz w:val="22"/>
              <w:szCs w:val="22"/>
            </w:rPr>
            <w:t>Sutartyje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1"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1"/>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2" w:name="_Toc184997097"/>
      <w:r w:rsidRPr="007C1E76">
        <w:rPr>
          <w:rFonts w:ascii="Tahoma" w:hAnsi="Tahoma" w:cs="Tahoma"/>
          <w:b/>
          <w:bCs/>
          <w:color w:val="auto"/>
          <w:sz w:val="22"/>
          <w:szCs w:val="22"/>
        </w:rPr>
        <w:t>Pirkimo objektas</w:t>
      </w:r>
      <w:bookmarkEnd w:id="12"/>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594ACB22" w14:textId="4978D399" w:rsidR="008314ED" w:rsidRPr="007C1E76" w:rsidRDefault="008314ED" w:rsidP="008314ED">
      <w:pPr>
        <w:pStyle w:val="NoSpacing"/>
        <w:ind w:firstLine="0"/>
        <w:rPr>
          <w:rFonts w:ascii="Tahoma" w:hAnsi="Tahoma" w:cs="Tahoma"/>
          <w:i/>
          <w:iCs/>
          <w:color w:val="FF0000"/>
          <w:sz w:val="22"/>
          <w:szCs w:val="22"/>
          <w:highlight w:val="lightGray"/>
        </w:rPr>
      </w:pPr>
    </w:p>
    <w:p w14:paraId="326CC732" w14:textId="0491E3B0" w:rsidR="00FB3C75" w:rsidRPr="008314ED" w:rsidRDefault="008314ED" w:rsidP="008314ED">
      <w:pPr>
        <w:pStyle w:val="NoSpacing"/>
        <w:ind w:firstLine="794"/>
        <w:rPr>
          <w:rFonts w:ascii="Tahoma" w:hAnsi="Tahoma" w:cs="Tahoma"/>
          <w:szCs w:val="24"/>
        </w:rPr>
      </w:pPr>
      <w:r w:rsidRPr="007C1E76">
        <w:rPr>
          <w:rFonts w:ascii="Tahoma" w:hAnsi="Tahoma" w:cs="Tahoma"/>
          <w:sz w:val="22"/>
          <w:szCs w:val="22"/>
          <w:highlight w:val="lightGray"/>
        </w:rPr>
        <w:t xml:space="preserve">2.2. Pirkimo objektas į dalis neskaidomas. Pirkimo apimtys, reikalavimai ir techninė specifikacija apibrėžti specialiųjų pirkimo </w:t>
      </w:r>
      <w:r w:rsidRPr="007231D6">
        <w:rPr>
          <w:rFonts w:ascii="Tahoma" w:hAnsi="Tahoma" w:cs="Tahoma"/>
          <w:sz w:val="22"/>
          <w:szCs w:val="22"/>
          <w:highlight w:val="lightGray"/>
        </w:rPr>
        <w:t xml:space="preserve">sąlygų </w:t>
      </w:r>
      <w:r>
        <w:rPr>
          <w:rFonts w:ascii="Tahoma" w:hAnsi="Tahoma" w:cs="Tahoma"/>
          <w:sz w:val="22"/>
          <w:szCs w:val="22"/>
          <w:highlight w:val="lightGray"/>
        </w:rPr>
        <w:t>2</w:t>
      </w:r>
      <w:r w:rsidRPr="007231D6">
        <w:rPr>
          <w:rFonts w:ascii="Tahoma" w:hAnsi="Tahoma" w:cs="Tahoma"/>
          <w:sz w:val="22"/>
          <w:szCs w:val="22"/>
          <w:highlight w:val="lightGray"/>
        </w:rPr>
        <w:t xml:space="preserve"> </w:t>
      </w:r>
      <w:r w:rsidRPr="007C1E76">
        <w:rPr>
          <w:rFonts w:ascii="Tahoma" w:hAnsi="Tahoma" w:cs="Tahoma"/>
          <w:sz w:val="22"/>
          <w:szCs w:val="22"/>
          <w:highlight w:val="lightGray"/>
        </w:rPr>
        <w:t>priede</w:t>
      </w:r>
      <w:r>
        <w:rPr>
          <w:rFonts w:ascii="Tahoma" w:hAnsi="Tahoma" w:cs="Tahoma"/>
          <w:sz w:val="22"/>
          <w:szCs w:val="22"/>
          <w:highlight w:val="lightGray"/>
        </w:rPr>
        <w:t xml:space="preserve"> „Techninė specifikacija“</w:t>
      </w:r>
      <w:r w:rsidRPr="007C1E76">
        <w:rPr>
          <w:rFonts w:ascii="Tahoma" w:hAnsi="Tahoma" w:cs="Tahoma"/>
          <w:sz w:val="22"/>
          <w:szCs w:val="22"/>
          <w:highlight w:val="lightGray"/>
        </w:rPr>
        <w:t>.</w:t>
      </w:r>
      <w:r w:rsidR="00581480" w:rsidRPr="00981022">
        <w:rPr>
          <w:rFonts w:ascii="Tahoma" w:eastAsia="Calibri" w:hAnsi="Tahoma" w:cs="Tahoma"/>
        </w:rPr>
        <w:t>]</w:t>
      </w:r>
    </w:p>
    <w:p w14:paraId="6BD882EB" w14:textId="19533F80" w:rsidR="008314ED" w:rsidRPr="007C1E76" w:rsidRDefault="008314ED" w:rsidP="008314ED">
      <w:pPr>
        <w:pStyle w:val="NoSpacing"/>
        <w:ind w:firstLine="0"/>
        <w:rPr>
          <w:rFonts w:ascii="Tahoma" w:hAnsi="Tahoma" w:cs="Tahoma"/>
          <w:sz w:val="22"/>
          <w:szCs w:val="22"/>
          <w:highlight w:val="lightGray"/>
        </w:rPr>
      </w:pP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3"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3"/>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52D80500" w14:textId="6A69D125" w:rsidR="00894FEF" w:rsidRPr="00C571CB" w:rsidRDefault="005D280D" w:rsidP="00DB5960">
      <w:pPr>
        <w:pStyle w:val="ListParagraph"/>
        <w:numPr>
          <w:ilvl w:val="1"/>
          <w:numId w:val="13"/>
        </w:numPr>
        <w:spacing w:line="240" w:lineRule="auto"/>
        <w:ind w:left="0" w:firstLine="709"/>
        <w:rPr>
          <w:rFonts w:ascii="Tahoma" w:eastAsia="Arial"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r w:rsidR="00AD439F" w:rsidRPr="00981022">
        <w:rPr>
          <w:rFonts w:ascii="Tahoma" w:eastAsia="Calibri" w:hAnsi="Tahoma" w:cs="Tahoma"/>
        </w:rPr>
        <w:t>]</w:t>
      </w:r>
      <w:r w:rsidR="0008617B"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0008617B"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0008617B"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0008617B"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4"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4"/>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 xml:space="preserve">Tiekėjas kartu su pasiūlymu turi pateikti atitikties deklaraciją dėl atitikties </w:t>
      </w:r>
      <w:r w:rsidR="00F0239C" w:rsidRPr="007F5F3F">
        <w:rPr>
          <w:rFonts w:ascii="Tahoma" w:hAnsi="Tahoma" w:cs="Tahoma"/>
          <w:iCs/>
          <w:sz w:val="22"/>
          <w:szCs w:val="22"/>
        </w:rPr>
        <w:lastRenderedPageBreak/>
        <w:t>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037B821E" w14:textId="0223AC20" w:rsidR="0008378B" w:rsidRPr="009C5047" w:rsidRDefault="00256A86" w:rsidP="00887A41">
      <w:pPr>
        <w:spacing w:line="240" w:lineRule="auto"/>
        <w:rPr>
          <w:rFonts w:ascii="Tahoma" w:hAnsi="Tahoma" w:cs="Tahoma"/>
          <w:sz w:val="22"/>
          <w:szCs w:val="22"/>
        </w:rPr>
      </w:pPr>
      <w:r w:rsidRPr="00581480">
        <w:rPr>
          <w:rFonts w:ascii="Tahoma" w:hAnsi="Tahoma" w:cs="Tahoma"/>
          <w:szCs w:val="24"/>
        </w:rPr>
        <w:t>[</w:t>
      </w:r>
    </w:p>
    <w:p w14:paraId="562C2322" w14:textId="77777777" w:rsidR="009F29E7" w:rsidRPr="009C5047" w:rsidRDefault="009F29E7" w:rsidP="00F77A5D">
      <w:pPr>
        <w:spacing w:line="240" w:lineRule="auto"/>
        <w:ind w:firstLine="567"/>
        <w:rPr>
          <w:rFonts w:ascii="Tahoma" w:hAnsi="Tahoma" w:cs="Tahoma"/>
          <w:i/>
          <w:iCs/>
          <w:sz w:val="22"/>
          <w:szCs w:val="22"/>
        </w:rPr>
      </w:pP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5" w:name="_Toc184997100"/>
      <w:r w:rsidRPr="009C4F6B">
        <w:rPr>
          <w:rFonts w:ascii="Tahoma" w:hAnsi="Tahoma" w:cs="Tahoma"/>
          <w:b/>
          <w:bCs/>
          <w:color w:val="auto"/>
          <w:sz w:val="22"/>
          <w:szCs w:val="22"/>
        </w:rPr>
        <w:t>Specialieji reikalavimai pasiūlymų rengimui ir pateikimui</w:t>
      </w:r>
      <w:bookmarkEnd w:id="8"/>
      <w:bookmarkEnd w:id="9"/>
      <w:bookmarkEnd w:id="10"/>
      <w:bookmarkEnd w:id="15"/>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6"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6"/>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7" w:name="_Toc15392775"/>
      <w:bookmarkStart w:id="18" w:name="_Toc184997102"/>
      <w:r w:rsidRPr="009C4F6B">
        <w:rPr>
          <w:rFonts w:ascii="Tahoma" w:hAnsi="Tahoma" w:cs="Tahoma"/>
          <w:b/>
          <w:bCs/>
          <w:color w:val="auto"/>
          <w:sz w:val="22"/>
          <w:szCs w:val="22"/>
        </w:rPr>
        <w:t>P</w:t>
      </w:r>
      <w:bookmarkEnd w:id="17"/>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8"/>
    </w:p>
    <w:p w14:paraId="417D4E19" w14:textId="77E6FB12" w:rsidR="00571D6C" w:rsidRPr="009C5047" w:rsidRDefault="00571D6C" w:rsidP="000B5978">
      <w:pPr>
        <w:spacing w:line="240" w:lineRule="auto"/>
        <w:ind w:firstLine="0"/>
        <w:rPr>
          <w:rFonts w:ascii="Tahoma" w:hAnsi="Tahoma" w:cs="Tahoma"/>
          <w:i/>
          <w:iCs/>
          <w:color w:val="FF0000"/>
          <w:sz w:val="22"/>
          <w:szCs w:val="22"/>
        </w:rPr>
      </w:pPr>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695AF4DD"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r w:rsidR="007F09F3" w:rsidRPr="00981022">
        <w:rPr>
          <w:rFonts w:ascii="Tahoma" w:eastAsia="Calibri" w:hAnsi="Tahoma" w:cs="Tahoma"/>
        </w:rPr>
        <w:t>]</w:t>
      </w:r>
    </w:p>
    <w:p w14:paraId="56F7CBA9" w14:textId="2E4280E9" w:rsidR="00831133" w:rsidRPr="009C5047" w:rsidRDefault="007F09F3" w:rsidP="00496723">
      <w:pPr>
        <w:spacing w:line="240" w:lineRule="auto"/>
        <w:ind w:firstLine="0"/>
        <w:rPr>
          <w:rFonts w:ascii="Tahoma" w:hAnsi="Tahoma" w:cs="Tahoma"/>
          <w:sz w:val="22"/>
          <w:szCs w:val="22"/>
          <w:u w:val="single"/>
        </w:rPr>
      </w:pPr>
      <w:r w:rsidRPr="00581480">
        <w:rPr>
          <w:rFonts w:ascii="Tahoma" w:hAnsi="Tahoma" w:cs="Tahoma"/>
          <w:szCs w:val="24"/>
        </w:rPr>
        <w:t>[</w:t>
      </w:r>
    </w:p>
    <w:p w14:paraId="69CC295B" w14:textId="6D3BF998"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r w:rsidR="007F09F3" w:rsidRPr="00981022">
        <w:rPr>
          <w:rFonts w:ascii="Tahoma" w:eastAsia="Calibri" w:hAnsi="Tahoma" w:cs="Tahoma"/>
        </w:rPr>
        <w:t>]</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bookmarkStart w:id="19" w:name="_Toc147739116"/>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lastRenderedPageBreak/>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19"/>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B4AC" w14:textId="77777777" w:rsidR="00B556BA" w:rsidRDefault="00B556BA" w:rsidP="00D05666">
      <w:r>
        <w:separator/>
      </w:r>
    </w:p>
  </w:endnote>
  <w:endnote w:type="continuationSeparator" w:id="0">
    <w:p w14:paraId="71C1FD44" w14:textId="77777777" w:rsidR="00B556BA" w:rsidRDefault="00B556BA" w:rsidP="00D05666">
      <w:r>
        <w:continuationSeparator/>
      </w:r>
    </w:p>
  </w:endnote>
  <w:endnote w:type="continuationNotice" w:id="1">
    <w:p w14:paraId="2E679B61" w14:textId="77777777" w:rsidR="00B556BA" w:rsidRDefault="00B556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6387" w14:textId="77777777" w:rsidR="00B556BA" w:rsidRDefault="00B556BA" w:rsidP="00D05666">
      <w:r>
        <w:separator/>
      </w:r>
    </w:p>
  </w:footnote>
  <w:footnote w:type="continuationSeparator" w:id="0">
    <w:p w14:paraId="652D86A1" w14:textId="77777777" w:rsidR="00B556BA" w:rsidRDefault="00B556BA" w:rsidP="00D05666">
      <w:r>
        <w:continuationSeparator/>
      </w:r>
    </w:p>
  </w:footnote>
  <w:footnote w:type="continuationNotice" w:id="1">
    <w:p w14:paraId="7D0DFC23" w14:textId="77777777" w:rsidR="00B556BA" w:rsidRDefault="00B556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18545EA3"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D7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F85"/>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A27"/>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80E"/>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723"/>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829"/>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6BA"/>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02"/>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9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5580E"/>
    <w:rsid w:val="00295EF8"/>
    <w:rsid w:val="002C1509"/>
    <w:rsid w:val="0034140C"/>
    <w:rsid w:val="003661A6"/>
    <w:rsid w:val="004161F4"/>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810A25"/>
    <w:rsid w:val="00820C58"/>
    <w:rsid w:val="0084674D"/>
    <w:rsid w:val="008766D0"/>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D27B6"/>
    <w:rsid w:val="00CF0B1A"/>
    <w:rsid w:val="00CF4CEB"/>
    <w:rsid w:val="00D1288B"/>
    <w:rsid w:val="00D668DC"/>
    <w:rsid w:val="00D97E58"/>
    <w:rsid w:val="00DE23D8"/>
    <w:rsid w:val="00DE5276"/>
    <w:rsid w:val="00DF0B03"/>
    <w:rsid w:val="00E13C7E"/>
    <w:rsid w:val="00E464CE"/>
    <w:rsid w:val="00E739C2"/>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6274</Words>
  <Characters>3577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Osvaldas Kašėta</cp:lastModifiedBy>
  <cp:revision>5</cp:revision>
  <cp:lastPrinted>2021-11-03T05:49:00Z</cp:lastPrinted>
  <dcterms:created xsi:type="dcterms:W3CDTF">2025-03-20T07:22:00Z</dcterms:created>
  <dcterms:modified xsi:type="dcterms:W3CDTF">2025-09-16T12:32:00Z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